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932" w:rsidRPr="00651299" w:rsidRDefault="00651299" w:rsidP="00651299">
      <w:pPr>
        <w:jc w:val="center"/>
        <w:rPr>
          <w:rFonts w:ascii="Ruach LET" w:hAnsi="Ruach LET"/>
          <w:color w:val="0070C0"/>
          <w:sz w:val="56"/>
          <w:szCs w:val="56"/>
        </w:rPr>
      </w:pPr>
      <w:r w:rsidRPr="00651299">
        <w:rPr>
          <w:rFonts w:ascii="Ruach LET" w:hAnsi="Ruach LET"/>
          <w:color w:val="0070C0"/>
          <w:sz w:val="56"/>
          <w:szCs w:val="56"/>
        </w:rPr>
        <w:t>Amphibians and Reptiles</w:t>
      </w:r>
    </w:p>
    <w:p w:rsidR="00651299" w:rsidRDefault="00651299">
      <w:r w:rsidRPr="00651299">
        <w:rPr>
          <w:rFonts w:ascii="La Bamba LET" w:hAnsi="La Bamba LET"/>
          <w:color w:val="00B050"/>
          <w:sz w:val="36"/>
          <w:szCs w:val="36"/>
        </w:rPr>
        <w:t>Amphibians</w:t>
      </w:r>
      <w:r>
        <w:t xml:space="preserve"> are classified as creatures that are able to adapt to both living on land as well as in water. Amphibians usually need to stay close to water sources to prevent them from dehydration which causes them to ‘dry out’. </w:t>
      </w:r>
    </w:p>
    <w:p w:rsidR="00651299" w:rsidRDefault="00651299">
      <w:r w:rsidRPr="00651299">
        <w:rPr>
          <w:rFonts w:ascii="La Bamba LET" w:hAnsi="La Bamba LET"/>
          <w:color w:val="F79646" w:themeColor="accent6"/>
          <w:sz w:val="36"/>
          <w:szCs w:val="36"/>
        </w:rPr>
        <w:t>Reptiles</w:t>
      </w:r>
      <w:r>
        <w:t xml:space="preserve"> are groups of animals that breathe air, have scaly bodies and lay their eggs on land. </w:t>
      </w:r>
      <w:bookmarkStart w:id="0" w:name="_GoBack"/>
      <w:bookmarkEnd w:id="0"/>
    </w:p>
    <w:p w:rsidR="00651299" w:rsidRDefault="00651299"/>
    <w:p w:rsidR="00651299" w:rsidRDefault="00461DDD">
      <w:r>
        <w:rPr>
          <w:noProof/>
          <w:lang w:eastAsia="en-AU"/>
        </w:rPr>
        <w:pict>
          <v:shapetype id="_x0000_t202" coordsize="21600,21600" o:spt="202" path="m,l,21600r21600,l21600,xe">
            <v:stroke joinstyle="miter"/>
            <v:path gradientshapeok="t" o:connecttype="rect"/>
          </v:shapetype>
          <v:shape id="Text Box 1" o:spid="_x0000_s1026" type="#_x0000_t202" style="position:absolute;margin-left:186.75pt;margin-top:27pt;width:309.75pt;height:136.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" fillcolor="white [3201]" strokeweight=".5pt">
            <v:textbox>
              <w:txbxContent>
                <w:p w:rsidR="00500AEF" w:rsidRDefault="00500AEF" w:rsidP="00500AEF">
                  <w:pPr>
                    <w:jc w:val="center"/>
                  </w:pPr>
                  <w:r>
                    <w:t>Sources:</w:t>
                  </w:r>
                </w:p>
                <w:p w:rsidR="00500AEF" w:rsidRDefault="00500AEF" w:rsidP="00500AEF">
                  <w:pPr>
                    <w:jc w:val="center"/>
                  </w:pPr>
                  <w:r>
                    <w:rPr>
                      <w:rStyle w:val="HTMLCite"/>
                      <w:rFonts w:ascii="Arial" w:hAnsi="Arial" w:cs="Arial"/>
                      <w:color w:val="222222"/>
                    </w:rPr>
                    <w:t>animals.about.com/od/</w:t>
                  </w:r>
                  <w:r>
                    <w:rPr>
                      <w:rStyle w:val="HTMLCite"/>
                      <w:rFonts w:ascii="Arial" w:hAnsi="Arial" w:cs="Arial"/>
                      <w:b/>
                      <w:bCs/>
                      <w:color w:val="222222"/>
                    </w:rPr>
                    <w:t>reptiles</w:t>
                  </w:r>
                  <w:r>
                    <w:rPr>
                      <w:rStyle w:val="HTMLCite"/>
                      <w:rFonts w:ascii="Arial" w:hAnsi="Arial" w:cs="Arial"/>
                      <w:color w:val="222222"/>
                    </w:rPr>
                    <w:t>/a/ten</w:t>
                  </w:r>
                  <w:r>
                    <w:rPr>
                      <w:rStyle w:val="HTMLCite"/>
                      <w:rFonts w:ascii="Arial" w:hAnsi="Arial" w:cs="Arial"/>
                      <w:b/>
                      <w:bCs/>
                      <w:color w:val="222222"/>
                    </w:rPr>
                    <w:t>factsreptiles</w:t>
                  </w:r>
                  <w:r>
                    <w:rPr>
                      <w:rStyle w:val="HTMLCite"/>
                      <w:rFonts w:ascii="Arial" w:hAnsi="Arial" w:cs="Arial"/>
                      <w:color w:val="222222"/>
                    </w:rPr>
                    <w:t>.htm</w:t>
                  </w:r>
                  <w:r>
                    <w:rPr>
                      <w:rStyle w:val="HTMLCite"/>
                      <w:rFonts w:ascii="Arial" w:hAnsi="Arial" w:cs="Arial"/>
                      <w:color w:val="222222"/>
                    </w:rPr>
                    <w:br/>
                    <w:t>animals.nationalgeographic.com/animals/</w:t>
                  </w:r>
                  <w:r>
                    <w:rPr>
                      <w:rStyle w:val="HTMLCite"/>
                      <w:rFonts w:ascii="Arial" w:hAnsi="Arial" w:cs="Arial"/>
                      <w:b/>
                      <w:bCs/>
                      <w:color w:val="222222"/>
                    </w:rPr>
                    <w:t>reptiles</w:t>
                  </w:r>
                  <w:r>
                    <w:rPr>
                      <w:rStyle w:val="HTMLCite"/>
                      <w:rFonts w:ascii="Arial" w:hAnsi="Arial" w:cs="Arial"/>
                      <w:color w:val="222222"/>
                    </w:rPr>
                    <w:t>/</w:t>
                  </w:r>
                  <w:r>
                    <w:rPr>
                      <w:rStyle w:val="HTMLCite"/>
                      <w:rFonts w:ascii="Arial" w:hAnsi="Arial" w:cs="Arial"/>
                      <w:color w:val="222222"/>
                    </w:rPr>
                    <w:br/>
                  </w:r>
                  <w:r>
                    <w:rPr>
                      <w:rStyle w:val="HTMLCite"/>
                      <w:rFonts w:ascii="Arial" w:hAnsi="Arial" w:cs="Arial"/>
                      <w:b/>
                      <w:bCs/>
                      <w:color w:val="222222"/>
                    </w:rPr>
                    <w:t>amphibia</w:t>
                  </w:r>
                  <w:r>
                    <w:rPr>
                      <w:rStyle w:val="HTMLCite"/>
                      <w:rFonts w:ascii="Arial" w:hAnsi="Arial" w:cs="Arial"/>
                      <w:color w:val="222222"/>
                    </w:rPr>
                    <w:t>web.org/</w:t>
                  </w:r>
                  <w:r>
                    <w:rPr>
                      <w:rStyle w:val="HTMLCite"/>
                      <w:rFonts w:ascii="Arial" w:hAnsi="Arial" w:cs="Arial"/>
                      <w:b/>
                      <w:bCs/>
                      <w:color w:val="222222"/>
                    </w:rPr>
                    <w:t>amphibian</w:t>
                  </w:r>
                  <w:r>
                    <w:rPr>
                      <w:rStyle w:val="HTMLCite"/>
                      <w:rFonts w:ascii="Arial" w:hAnsi="Arial" w:cs="Arial"/>
                      <w:color w:val="222222"/>
                    </w:rPr>
                    <w:t>/</w:t>
                  </w:r>
                  <w:r>
                    <w:rPr>
                      <w:rStyle w:val="HTMLCite"/>
                      <w:rFonts w:ascii="Arial" w:hAnsi="Arial" w:cs="Arial"/>
                      <w:b/>
                      <w:bCs/>
                      <w:color w:val="222222"/>
                    </w:rPr>
                    <w:t>facts</w:t>
                  </w:r>
                  <w:r>
                    <w:rPr>
                      <w:rStyle w:val="HTMLCite"/>
                      <w:rFonts w:ascii="Arial" w:hAnsi="Arial" w:cs="Arial"/>
                      <w:color w:val="222222"/>
                    </w:rPr>
                    <w:t>.html</w:t>
                  </w:r>
                  <w:r>
                    <w:rPr>
                      <w:rStyle w:val="HTMLCite"/>
                      <w:rFonts w:ascii="Arial" w:hAnsi="Arial" w:cs="Arial"/>
                      <w:color w:val="222222"/>
                    </w:rPr>
                    <w:br/>
                  </w:r>
                  <w:hyperlink r:id="rId5" w:history="1">
                    <w:r w:rsidRPr="00E077DB">
                      <w:rPr>
                        <w:rStyle w:val="Hyperlink"/>
                        <w:rFonts w:ascii="Arial" w:hAnsi="Arial" w:cs="Arial"/>
                      </w:rPr>
                      <w:t>www.aqua.org/frogs</w:t>
                    </w:r>
                  </w:hyperlink>
                  <w:r>
                    <w:rPr>
                      <w:rStyle w:val="HTMLCite"/>
                      <w:rFonts w:ascii="Arial" w:hAnsi="Arial" w:cs="Arial"/>
                      <w:color w:val="222222"/>
                    </w:rPr>
                    <w:br/>
                    <w:t>www.</w:t>
                  </w:r>
                  <w:r>
                    <w:rPr>
                      <w:rStyle w:val="HTMLCite"/>
                      <w:rFonts w:ascii="Arial" w:hAnsi="Arial" w:cs="Arial"/>
                      <w:b/>
                      <w:bCs/>
                      <w:color w:val="222222"/>
                    </w:rPr>
                    <w:t>reptiles</w:t>
                  </w:r>
                  <w:r>
                    <w:rPr>
                      <w:rStyle w:val="HTMLCite"/>
                      <w:rFonts w:ascii="Arial" w:hAnsi="Arial" w:cs="Arial"/>
                      <w:color w:val="222222"/>
                    </w:rPr>
                    <w:t>-info.co.uk/</w:t>
                  </w:r>
                  <w:r>
                    <w:rPr>
                      <w:rStyle w:val="HTMLCite"/>
                      <w:rFonts w:ascii="Arial" w:hAnsi="Arial" w:cs="Arial"/>
                      <w:b/>
                      <w:bCs/>
                      <w:color w:val="222222"/>
                    </w:rPr>
                    <w:t>reptile</w:t>
                  </w:r>
                  <w:r>
                    <w:rPr>
                      <w:rStyle w:val="HTMLCite"/>
                      <w:rFonts w:ascii="Arial" w:hAnsi="Arial" w:cs="Arial"/>
                      <w:color w:val="222222"/>
                    </w:rPr>
                    <w:t>-</w:t>
                  </w:r>
                  <w:r>
                    <w:rPr>
                      <w:rStyle w:val="HTMLCite"/>
                      <w:rFonts w:ascii="Arial" w:hAnsi="Arial" w:cs="Arial"/>
                      <w:b/>
                      <w:bCs/>
                      <w:color w:val="222222"/>
                    </w:rPr>
                    <w:t>facts</w:t>
                  </w:r>
                  <w:r>
                    <w:rPr>
                      <w:rStyle w:val="HTMLCite"/>
                      <w:rFonts w:ascii="Arial" w:hAnsi="Arial" w:cs="Arial"/>
                      <w:color w:val="222222"/>
                    </w:rPr>
                    <w:t>.html</w:t>
                  </w:r>
                  <w:hyperlink r:id="rId6" w:history="1">
                    <w:r>
                      <w:rPr>
                        <w:rStyle w:val="Hyperlink"/>
                      </w:rPr>
                      <w:t>Cached</w:t>
                    </w:r>
                  </w:hyperlink>
                  <w:r>
                    <w:rPr>
                      <w:rStyle w:val="vshid"/>
                      <w:rFonts w:ascii="Arial" w:hAnsi="Arial" w:cs="Arial"/>
                      <w:color w:val="222222"/>
                    </w:rPr>
                    <w:t xml:space="preserve"> - </w:t>
                  </w:r>
                  <w:hyperlink r:id="rId7" w:history="1">
                    <w:r>
                      <w:rPr>
                        <w:rStyle w:val="Hyperlink"/>
                      </w:rPr>
                      <w:t>Similar</w:t>
                    </w:r>
                  </w:hyperlink>
                  <w:r>
                    <w:rPr>
                      <w:rStyle w:val="HTMLCite"/>
                      <w:rFonts w:ascii="Arial" w:hAnsi="Arial" w:cs="Arial"/>
                      <w:color w:val="222222"/>
                    </w:rPr>
                    <w:br/>
                  </w:r>
                </w:p>
              </w:txbxContent>
            </v:textbox>
          </v:shape>
        </w:pict>
      </w:r>
      <w:r w:rsidR="00651299">
        <w:t xml:space="preserve">The similarities and differences between these animal groups have been compared using the following subject areas for judgement. </w:t>
      </w:r>
    </w:p>
    <w:p w:rsidR="00651299" w:rsidRDefault="00651299" w:rsidP="00651299">
      <w:pPr>
        <w:pStyle w:val="ListParagraph"/>
        <w:numPr>
          <w:ilvl w:val="0"/>
          <w:numId w:val="1"/>
        </w:numPr>
        <w:rPr>
          <w:color w:val="C00000"/>
        </w:rPr>
      </w:pPr>
      <w:r>
        <w:rPr>
          <w:color w:val="C00000"/>
        </w:rPr>
        <w:t>Method of breathing</w:t>
      </w:r>
    </w:p>
    <w:p w:rsidR="00651299" w:rsidRDefault="00651299" w:rsidP="00651299">
      <w:pPr>
        <w:pStyle w:val="ListParagraph"/>
        <w:numPr>
          <w:ilvl w:val="0"/>
          <w:numId w:val="1"/>
        </w:numPr>
        <w:rPr>
          <w:color w:val="C00000"/>
        </w:rPr>
      </w:pPr>
      <w:r>
        <w:rPr>
          <w:color w:val="C00000"/>
        </w:rPr>
        <w:t>Body</w:t>
      </w:r>
    </w:p>
    <w:p w:rsidR="00651299" w:rsidRDefault="00651299" w:rsidP="00651299">
      <w:pPr>
        <w:pStyle w:val="ListParagraph"/>
        <w:numPr>
          <w:ilvl w:val="0"/>
          <w:numId w:val="1"/>
        </w:numPr>
        <w:rPr>
          <w:color w:val="C00000"/>
        </w:rPr>
      </w:pPr>
      <w:r>
        <w:rPr>
          <w:color w:val="C00000"/>
        </w:rPr>
        <w:t xml:space="preserve">Metamorphosis </w:t>
      </w:r>
    </w:p>
    <w:p w:rsidR="00651299" w:rsidRDefault="00651299" w:rsidP="00651299">
      <w:pPr>
        <w:pStyle w:val="ListParagraph"/>
        <w:numPr>
          <w:ilvl w:val="0"/>
          <w:numId w:val="1"/>
        </w:numPr>
        <w:rPr>
          <w:color w:val="C00000"/>
        </w:rPr>
      </w:pPr>
      <w:r>
        <w:rPr>
          <w:color w:val="C00000"/>
        </w:rPr>
        <w:t>Defence</w:t>
      </w:r>
    </w:p>
    <w:p w:rsidR="00651299" w:rsidRDefault="00651299" w:rsidP="00651299">
      <w:pPr>
        <w:pStyle w:val="ListParagraph"/>
        <w:numPr>
          <w:ilvl w:val="0"/>
          <w:numId w:val="1"/>
        </w:numPr>
        <w:rPr>
          <w:color w:val="C00000"/>
        </w:rPr>
      </w:pPr>
      <w:r>
        <w:rPr>
          <w:color w:val="C00000"/>
        </w:rPr>
        <w:t xml:space="preserve">Heart structure </w:t>
      </w:r>
    </w:p>
    <w:p w:rsidR="00651299" w:rsidRDefault="00651299" w:rsidP="00651299">
      <w:pPr>
        <w:pStyle w:val="ListParagraph"/>
        <w:numPr>
          <w:ilvl w:val="0"/>
          <w:numId w:val="1"/>
        </w:numPr>
        <w:rPr>
          <w:color w:val="C00000"/>
        </w:rPr>
      </w:pPr>
      <w:r>
        <w:rPr>
          <w:color w:val="C00000"/>
        </w:rPr>
        <w:t>Limbs</w:t>
      </w:r>
    </w:p>
    <w:p w:rsidR="00651299" w:rsidRDefault="00651299" w:rsidP="00651299">
      <w:pPr>
        <w:pStyle w:val="ListParagraph"/>
        <w:numPr>
          <w:ilvl w:val="0"/>
          <w:numId w:val="1"/>
        </w:numPr>
        <w:rPr>
          <w:color w:val="C00000"/>
        </w:rPr>
      </w:pPr>
      <w:r>
        <w:rPr>
          <w:color w:val="C00000"/>
        </w:rPr>
        <w:t>Skin texture</w:t>
      </w:r>
    </w:p>
    <w:p w:rsidR="00651299" w:rsidRDefault="00651299" w:rsidP="00651299">
      <w:pPr>
        <w:pStyle w:val="ListParagraph"/>
        <w:numPr>
          <w:ilvl w:val="0"/>
          <w:numId w:val="1"/>
        </w:numPr>
        <w:rPr>
          <w:color w:val="C00000"/>
        </w:rPr>
      </w:pPr>
      <w:r>
        <w:rPr>
          <w:color w:val="C00000"/>
        </w:rPr>
        <w:t xml:space="preserve">Eggs </w:t>
      </w:r>
    </w:p>
    <w:p w:rsidR="00651299" w:rsidRDefault="002C18E5" w:rsidP="00651299">
      <w:r w:rsidRPr="002C18E5">
        <w:t>Below is a Venn diagram which identifies the similarities and differences between the two.</w:t>
      </w:r>
    </w:p>
    <w:p w:rsidR="002C18E5" w:rsidRDefault="002C18E5" w:rsidP="00651299">
      <w:pPr>
        <w:rPr>
          <w:color w:val="C00000"/>
        </w:rPr>
      </w:pPr>
    </w:p>
    <w:p w:rsidR="00651299" w:rsidRPr="00651299" w:rsidRDefault="00461DDD" w:rsidP="00651299">
      <w:pPr>
        <w:rPr>
          <w:color w:val="C00000"/>
        </w:rPr>
      </w:pPr>
      <w:r>
        <w:rPr>
          <w:noProof/>
          <w:color w:val="C00000"/>
          <w:lang w:eastAsia="en-AU"/>
        </w:rPr>
        <w:pict>
          <v:shape id="Text Box 9" o:spid="_x0000_s1027" type="#_x0000_t202" style="position:absolute;margin-left:259.5pt;margin-top:28.7pt;width:103.5pt;height:30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" fillcolor="white [3201]" stroked="f" strokeweight=".5pt">
            <v:textbox>
              <w:txbxContent>
                <w:p w:rsidR="00302B3F" w:rsidRPr="00302B3F" w:rsidRDefault="00302B3F">
                  <w:pPr>
                    <w:rPr>
                      <w:sz w:val="28"/>
                      <w:szCs w:val="28"/>
                    </w:rPr>
                  </w:pPr>
                  <w:r w:rsidRPr="00302B3F">
                    <w:rPr>
                      <w:sz w:val="28"/>
                      <w:szCs w:val="28"/>
                    </w:rPr>
                    <w:t xml:space="preserve">        </w:t>
                  </w:r>
                  <w:r w:rsidRPr="00302B3F">
                    <w:rPr>
                      <w:b/>
                      <w:sz w:val="28"/>
                      <w:szCs w:val="28"/>
                    </w:rPr>
                    <w:t>Reptiles</w:t>
                  </w:r>
                  <w:r w:rsidRPr="00302B3F">
                    <w:rPr>
                      <w:sz w:val="28"/>
                      <w:szCs w:val="28"/>
                    </w:rPr>
                    <w:t xml:space="preserve"> </w:t>
                  </w:r>
                </w:p>
              </w:txbxContent>
            </v:textbox>
          </v:shape>
        </w:pict>
      </w:r>
      <w:r>
        <w:rPr>
          <w:noProof/>
          <w:color w:val="C00000"/>
          <w:lang w:eastAsia="en-AU"/>
        </w:rPr>
        <w:pict>
          <v:shape id="Text Box 8" o:spid="_x0000_s1028" type="#_x0000_t202" style="position:absolute;margin-left:80.25pt;margin-top:27.95pt;width:106.5pt;height:24.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" fillcolor="white [3201]" stroked="f" strokeweight=".5pt">
            <v:textbox>
              <w:txbxContent>
                <w:p w:rsidR="00302B3F" w:rsidRPr="00302B3F" w:rsidRDefault="00302B3F">
                  <w:pPr>
                    <w:rPr>
                      <w:b/>
                      <w:sz w:val="28"/>
                      <w:szCs w:val="28"/>
                    </w:rPr>
                  </w:pPr>
                  <w:r>
                    <w:t xml:space="preserve">   </w:t>
                  </w:r>
                  <w:r w:rsidRPr="00302B3F">
                    <w:rPr>
                      <w:b/>
                      <w:sz w:val="28"/>
                      <w:szCs w:val="28"/>
                    </w:rPr>
                    <w:t xml:space="preserve"> Amphibians</w:t>
                  </w:r>
                </w:p>
              </w:txbxContent>
            </v:textbox>
          </v:shape>
        </w:pict>
      </w:r>
      <w:r>
        <w:rPr>
          <w:noProof/>
          <w:color w:val="C00000"/>
          <w:lang w:eastAsia="en-AU"/>
        </w:rPr>
        <w:pict>
          <v:shape id="Text Box 7" o:spid="_x0000_s1029" type="#_x0000_t202" style="position:absolute;margin-left:193.5pt;margin-top:74.45pt;width:44.25pt;height:108.7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" fillcolor="white [3201]" strokecolor="white [3212]" strokeweight=".5pt">
            <v:textbox>
              <w:txbxContent>
                <w:p w:rsidR="00E42183" w:rsidRPr="00302B3F" w:rsidRDefault="00E42183">
                  <w:pPr>
                    <w:rPr>
                      <w:sz w:val="16"/>
                      <w:szCs w:val="16"/>
                    </w:rPr>
                  </w:pPr>
                  <w:r>
                    <w:rPr>
                      <w:sz w:val="16"/>
                      <w:szCs w:val="16"/>
                    </w:rPr>
                    <w:t xml:space="preserve">    </w:t>
                  </w:r>
                  <w:r w:rsidRPr="00302B3F">
                    <w:rPr>
                      <w:sz w:val="16"/>
                      <w:szCs w:val="16"/>
                    </w:rPr>
                    <w:t>S</w:t>
                  </w:r>
                  <w:r w:rsidRPr="00302B3F">
                    <w:rPr>
                      <w:sz w:val="16"/>
                      <w:szCs w:val="16"/>
                      <w:u w:val="single"/>
                    </w:rPr>
                    <w:t>ame</w:t>
                  </w:r>
                  <w:r w:rsidRPr="00302B3F">
                    <w:rPr>
                      <w:sz w:val="16"/>
                      <w:szCs w:val="16"/>
                      <w:u w:val="single"/>
                    </w:rPr>
                    <w:br/>
                  </w:r>
                  <w:r w:rsidRPr="00302B3F">
                    <w:rPr>
                      <w:b/>
                      <w:sz w:val="16"/>
                      <w:szCs w:val="16"/>
                    </w:rPr>
                    <w:t>Body:</w:t>
                  </w:r>
                  <w:r w:rsidRPr="00302B3F">
                    <w:rPr>
                      <w:sz w:val="16"/>
                      <w:szCs w:val="16"/>
                    </w:rPr>
                    <w:t xml:space="preserve"> cold blooded</w:t>
                  </w:r>
                  <w:r w:rsidRPr="00302B3F">
                    <w:rPr>
                      <w:sz w:val="16"/>
                      <w:szCs w:val="16"/>
                    </w:rPr>
                    <w:br/>
                  </w:r>
                  <w:r w:rsidRPr="00302B3F">
                    <w:rPr>
                      <w:b/>
                      <w:sz w:val="16"/>
                      <w:szCs w:val="16"/>
                    </w:rPr>
                    <w:t>Hea</w:t>
                  </w:r>
                  <w:r w:rsidR="00302B3F" w:rsidRPr="00302B3F">
                    <w:rPr>
                      <w:b/>
                      <w:sz w:val="16"/>
                      <w:szCs w:val="16"/>
                    </w:rPr>
                    <w:t xml:space="preserve">rt: </w:t>
                  </w:r>
                  <w:r w:rsidRPr="00302B3F">
                    <w:rPr>
                      <w:sz w:val="16"/>
                      <w:szCs w:val="16"/>
                    </w:rPr>
                    <w:t xml:space="preserve">3 </w:t>
                  </w:r>
                  <w:proofErr w:type="gramStart"/>
                  <w:r w:rsidR="00302B3F" w:rsidRPr="00302B3F">
                    <w:rPr>
                      <w:sz w:val="16"/>
                      <w:szCs w:val="16"/>
                    </w:rPr>
                    <w:t>chamber</w:t>
                  </w:r>
                  <w:proofErr w:type="gramEnd"/>
                </w:p>
              </w:txbxContent>
            </v:textbox>
          </v:shape>
        </w:pict>
      </w:r>
      <w:r w:rsidR="00500AEF">
        <w:rPr>
          <w:color w:val="C00000"/>
        </w:rPr>
        <w:t xml:space="preserve"> </w:t>
      </w:r>
      <w:r w:rsidR="00E42183">
        <w:rPr>
          <w:noProof/>
          <w:color w:val="C00000"/>
          <w:lang w:eastAsia="en-AU"/>
        </w:rPr>
        <w:drawing>
          <wp:inline distT="0" distB="0" distL="0" distR="0">
            <wp:extent cx="5391150" cy="2943225"/>
            <wp:effectExtent l="0" t="19050" r="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651299" w:rsidRPr="00651299" w:rsidSect="00461D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Ruach LET">
    <w:altName w:val="Times New Roman"/>
    <w:charset w:val="00"/>
    <w:family w:val="auto"/>
    <w:pitch w:val="variable"/>
    <w:sig w:usb0="00000001" w:usb1="00000000" w:usb2="00000000" w:usb3="00000000" w:csb0="00000009" w:csb1="00000000"/>
  </w:font>
  <w:font w:name="La Bamba LET">
    <w:altName w:val="Times New Roman"/>
    <w:charset w:val="00"/>
    <w:family w:val="auto"/>
    <w:pitch w:val="variable"/>
    <w:sig w:usb0="00000001"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1632D7"/>
    <w:multiLevelType w:val="hybridMultilevel"/>
    <w:tmpl w:val="1BD293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1299"/>
    <w:rsid w:val="0004666E"/>
    <w:rsid w:val="00093B8F"/>
    <w:rsid w:val="002C18E5"/>
    <w:rsid w:val="00302B3F"/>
    <w:rsid w:val="00325921"/>
    <w:rsid w:val="00461DDD"/>
    <w:rsid w:val="00500AEF"/>
    <w:rsid w:val="00651299"/>
    <w:rsid w:val="00E42183"/>
    <w:rsid w:val="00F85C9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299"/>
    <w:pPr>
      <w:ind w:left="720"/>
      <w:contextualSpacing/>
    </w:pPr>
  </w:style>
  <w:style w:type="paragraph" w:styleId="BalloonText">
    <w:name w:val="Balloon Text"/>
    <w:basedOn w:val="Normal"/>
    <w:link w:val="BalloonTextChar"/>
    <w:uiPriority w:val="99"/>
    <w:semiHidden/>
    <w:unhideWhenUsed/>
    <w:rsid w:val="0065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299"/>
    <w:rPr>
      <w:rFonts w:ascii="Tahoma" w:hAnsi="Tahoma" w:cs="Tahoma"/>
      <w:sz w:val="16"/>
      <w:szCs w:val="16"/>
    </w:rPr>
  </w:style>
  <w:style w:type="character" w:styleId="HTMLCite">
    <w:name w:val="HTML Cite"/>
    <w:basedOn w:val="DefaultParagraphFont"/>
    <w:uiPriority w:val="99"/>
    <w:semiHidden/>
    <w:unhideWhenUsed/>
    <w:rsid w:val="00500AEF"/>
    <w:rPr>
      <w:i/>
      <w:iCs/>
    </w:rPr>
  </w:style>
  <w:style w:type="character" w:styleId="Hyperlink">
    <w:name w:val="Hyperlink"/>
    <w:basedOn w:val="DefaultParagraphFont"/>
    <w:uiPriority w:val="99"/>
    <w:unhideWhenUsed/>
    <w:rsid w:val="00500AEF"/>
    <w:rPr>
      <w:color w:val="0000FF" w:themeColor="hyperlink"/>
      <w:u w:val="single"/>
    </w:rPr>
  </w:style>
  <w:style w:type="character" w:customStyle="1" w:styleId="vshid">
    <w:name w:val="vshid"/>
    <w:basedOn w:val="DefaultParagraphFont"/>
    <w:rsid w:val="00500A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299"/>
    <w:pPr>
      <w:ind w:left="720"/>
      <w:contextualSpacing/>
    </w:pPr>
  </w:style>
  <w:style w:type="paragraph" w:styleId="BalloonText">
    <w:name w:val="Balloon Text"/>
    <w:basedOn w:val="Normal"/>
    <w:link w:val="BalloonTextChar"/>
    <w:uiPriority w:val="99"/>
    <w:semiHidden/>
    <w:unhideWhenUsed/>
    <w:rsid w:val="0065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299"/>
    <w:rPr>
      <w:rFonts w:ascii="Tahoma" w:hAnsi="Tahoma" w:cs="Tahoma"/>
      <w:sz w:val="16"/>
      <w:szCs w:val="16"/>
    </w:rPr>
  </w:style>
  <w:style w:type="character" w:styleId="HTMLCite">
    <w:name w:val="HTML Cite"/>
    <w:basedOn w:val="DefaultParagraphFont"/>
    <w:uiPriority w:val="99"/>
    <w:semiHidden/>
    <w:unhideWhenUsed/>
    <w:rsid w:val="00500AEF"/>
    <w:rPr>
      <w:i/>
      <w:iCs/>
    </w:rPr>
  </w:style>
  <w:style w:type="character" w:styleId="Hyperlink">
    <w:name w:val="Hyperlink"/>
    <w:basedOn w:val="DefaultParagraphFont"/>
    <w:uiPriority w:val="99"/>
    <w:unhideWhenUsed/>
    <w:rsid w:val="00500AEF"/>
    <w:rPr>
      <w:color w:val="0000FF" w:themeColor="hyperlink"/>
      <w:u w:val="single"/>
    </w:rPr>
  </w:style>
  <w:style w:type="character" w:customStyle="1" w:styleId="vshid">
    <w:name w:val="vshid"/>
    <w:basedOn w:val="DefaultParagraphFont"/>
    <w:rsid w:val="00500AE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au/search?hl=en&amp;biw=1247&amp;bih=709&amp;q=related:www.reptiles-info.co.uk/reptile-facts.html+reptiles+facts&amp;tbo=1&amp;sa=X&amp;ei=32T2T9e1HuuQiQfkl4jKBg&amp;ved=0CCAQHzAE" TargetMode="Externa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cache.googleusercontent.com/search?q=cache:AKdK7kW99iQJ:www.reptiles-info.co.uk/reptile-facts.html+&amp;cd=5&amp;hl=en&amp;ct=clnk&amp;gl=au" TargetMode="External"/><Relationship Id="rId11" Type="http://schemas.openxmlformats.org/officeDocument/2006/relationships/diagramColors" Target="diagrams/colors1.xml"/><Relationship Id="rId5" Type="http://schemas.openxmlformats.org/officeDocument/2006/relationships/hyperlink" Target="http://www.aqua.org/frogs" TargetMode="External"/><Relationship Id="rId15" Type="http://schemas.microsoft.com/office/2007/relationships/stylesWithEffects" Target="stylesWithEffect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F1E5584-58FF-4B9A-8307-7475B042059C}" type="doc">
      <dgm:prSet loTypeId="urn:microsoft.com/office/officeart/2005/8/layout/venn1" loCatId="relationship" qsTypeId="urn:microsoft.com/office/officeart/2005/8/quickstyle/simple3" qsCatId="simple" csTypeId="urn:microsoft.com/office/officeart/2005/8/colors/accent4_1" csCatId="accent4" phldr="1"/>
      <dgm:spPr/>
    </dgm:pt>
    <dgm:pt modelId="{46D3DCE2-BFDC-4237-AE79-782C2F68E987}">
      <dgm:prSet phldrT="[Text]" custT="1"/>
      <dgm:spPr/>
      <dgm:t>
        <a:bodyPr/>
        <a:lstStyle/>
        <a:p>
          <a:r>
            <a:rPr lang="en-AU" sz="1050" b="1"/>
            <a:t>Method of Breathing</a:t>
          </a:r>
          <a:r>
            <a:rPr lang="en-AU" sz="1050"/>
            <a:t>: Lungs</a:t>
          </a:r>
          <a:br>
            <a:rPr lang="en-AU" sz="1050"/>
          </a:br>
          <a:r>
            <a:rPr lang="en-AU" sz="1050" b="1"/>
            <a:t>Metamorphosis: </a:t>
          </a:r>
          <a:r>
            <a:rPr lang="en-AU" sz="1050"/>
            <a:t>No</a:t>
          </a:r>
          <a:br>
            <a:rPr lang="en-AU" sz="1050"/>
          </a:br>
          <a:r>
            <a:rPr lang="en-AU" sz="1050" b="1"/>
            <a:t>Defense: </a:t>
          </a:r>
          <a:r>
            <a:rPr lang="en-AU" sz="1050"/>
            <a:t>Claws</a:t>
          </a:r>
          <a:br>
            <a:rPr lang="en-AU" sz="1050"/>
          </a:br>
          <a:r>
            <a:rPr lang="en-AU" sz="1050" b="1"/>
            <a:t>Limbs: </a:t>
          </a:r>
          <a:r>
            <a:rPr lang="en-AU" sz="1050"/>
            <a:t>Short or none</a:t>
          </a:r>
          <a:br>
            <a:rPr lang="en-AU" sz="1050"/>
          </a:br>
          <a:r>
            <a:rPr lang="en-AU" sz="1050" b="1"/>
            <a:t>Skin Texture: </a:t>
          </a:r>
          <a:r>
            <a:rPr lang="en-AU" sz="1050"/>
            <a:t>Dry and Scaly</a:t>
          </a:r>
          <a:br>
            <a:rPr lang="en-AU" sz="1050"/>
          </a:br>
          <a:r>
            <a:rPr lang="en-AU" sz="1050" b="1"/>
            <a:t>Eggs</a:t>
          </a:r>
          <a:r>
            <a:rPr lang="en-AU" sz="1050"/>
            <a:t>: Amniotc - Hard shell,</a:t>
          </a:r>
          <a:br>
            <a:rPr lang="en-AU" sz="1050"/>
          </a:br>
          <a:r>
            <a:rPr lang="en-AU" sz="1050"/>
            <a:t> laid on land in nest.</a:t>
          </a:r>
        </a:p>
        <a:p>
          <a:r>
            <a:rPr lang="en-AU" sz="800"/>
            <a:t/>
          </a:r>
          <a:br>
            <a:rPr lang="en-AU" sz="800"/>
          </a:br>
          <a:endParaRPr lang="en-AU" sz="800"/>
        </a:p>
        <a:p>
          <a:endParaRPr lang="en-AU" sz="800"/>
        </a:p>
      </dgm:t>
    </dgm:pt>
    <dgm:pt modelId="{3618F771-4EA4-4F1B-AEA4-A0FB76F9CF1C}" type="parTrans" cxnId="{3D4DF455-E32C-44A2-ABFB-1D011D3931D7}">
      <dgm:prSet/>
      <dgm:spPr/>
      <dgm:t>
        <a:bodyPr/>
        <a:lstStyle/>
        <a:p>
          <a:endParaRPr lang="en-AU"/>
        </a:p>
      </dgm:t>
    </dgm:pt>
    <dgm:pt modelId="{C856D2AC-D18A-4673-B29B-F25A39907CD7}" type="sibTrans" cxnId="{3D4DF455-E32C-44A2-ABFB-1D011D3931D7}">
      <dgm:prSet/>
      <dgm:spPr/>
      <dgm:t>
        <a:bodyPr/>
        <a:lstStyle/>
        <a:p>
          <a:endParaRPr lang="en-AU"/>
        </a:p>
      </dgm:t>
    </dgm:pt>
    <dgm:pt modelId="{B85E6557-95B9-4D06-B617-9C83194CF474}">
      <dgm:prSet phldrT="[Text]" custT="1"/>
      <dgm:spPr/>
      <dgm:t>
        <a:bodyPr/>
        <a:lstStyle/>
        <a:p>
          <a:r>
            <a:rPr lang="en-AU" sz="1050" b="1"/>
            <a:t>Method of Breathing</a:t>
          </a:r>
          <a:r>
            <a:rPr lang="en-AU" sz="1050"/>
            <a:t>: Gillls and Lungs</a:t>
          </a:r>
          <a:br>
            <a:rPr lang="en-AU" sz="1050"/>
          </a:br>
          <a:r>
            <a:rPr lang="en-AU" sz="1050" b="1"/>
            <a:t>Metamorphosis:</a:t>
          </a:r>
          <a:r>
            <a:rPr lang="en-AU" sz="1050"/>
            <a:t> Yes</a:t>
          </a:r>
          <a:br>
            <a:rPr lang="en-AU" sz="1050"/>
          </a:br>
          <a:r>
            <a:rPr lang="en-AU" sz="1050" b="1"/>
            <a:t>Defense: </a:t>
          </a:r>
          <a:r>
            <a:rPr lang="en-AU" sz="1050"/>
            <a:t>Toxic Skin</a:t>
          </a:r>
          <a:br>
            <a:rPr lang="en-AU" sz="1050"/>
          </a:br>
          <a:r>
            <a:rPr lang="en-AU" sz="1050" b="1"/>
            <a:t>Limbs:</a:t>
          </a:r>
          <a:r>
            <a:rPr lang="en-AU" sz="1050"/>
            <a:t> Short front limbs,  Long Hind Limbs, webbed didgets.</a:t>
          </a:r>
          <a:br>
            <a:rPr lang="en-AU" sz="1050"/>
          </a:br>
          <a:r>
            <a:rPr lang="en-AU" sz="1050" b="1"/>
            <a:t>Skin Texture</a:t>
          </a:r>
          <a:r>
            <a:rPr lang="en-AU" sz="1050"/>
            <a:t>: Soft and Slimy</a:t>
          </a:r>
          <a:br>
            <a:rPr lang="en-AU" sz="1050"/>
          </a:br>
          <a:r>
            <a:rPr lang="en-AU" sz="1050" b="1"/>
            <a:t>Eggs:</a:t>
          </a:r>
          <a:r>
            <a:rPr lang="en-AU" sz="1050"/>
            <a:t> Soft gel surrounding egg, usually laid in wet or damp areas and attached to aquatic plant life. </a:t>
          </a:r>
        </a:p>
      </dgm:t>
    </dgm:pt>
    <dgm:pt modelId="{49CAD25C-C145-4962-8037-003265159690}" type="sibTrans" cxnId="{29B39E8D-515F-4782-890E-1696FC0CC1AE}">
      <dgm:prSet/>
      <dgm:spPr/>
      <dgm:t>
        <a:bodyPr/>
        <a:lstStyle/>
        <a:p>
          <a:endParaRPr lang="en-AU"/>
        </a:p>
      </dgm:t>
    </dgm:pt>
    <dgm:pt modelId="{C501BED0-0BEE-4896-AF5A-152E229AFF41}" type="parTrans" cxnId="{29B39E8D-515F-4782-890E-1696FC0CC1AE}">
      <dgm:prSet/>
      <dgm:spPr/>
      <dgm:t>
        <a:bodyPr/>
        <a:lstStyle/>
        <a:p>
          <a:endParaRPr lang="en-AU"/>
        </a:p>
      </dgm:t>
    </dgm:pt>
    <dgm:pt modelId="{683E7E09-BE61-4342-BF47-0EC9E0EE2CB6}" type="pres">
      <dgm:prSet presAssocID="{5F1E5584-58FF-4B9A-8307-7475B042059C}" presName="compositeShape" presStyleCnt="0">
        <dgm:presLayoutVars>
          <dgm:chMax val="7"/>
          <dgm:dir/>
          <dgm:resizeHandles val="exact"/>
        </dgm:presLayoutVars>
      </dgm:prSet>
      <dgm:spPr/>
    </dgm:pt>
    <dgm:pt modelId="{480568D7-E2B3-4B98-B6EF-18F22F7B6F81}" type="pres">
      <dgm:prSet presAssocID="{B85E6557-95B9-4D06-B617-9C83194CF474}" presName="circ1" presStyleLbl="vennNode1" presStyleIdx="0" presStyleCnt="2" custLinFactNeighborX="1251"/>
      <dgm:spPr/>
      <dgm:t>
        <a:bodyPr/>
        <a:lstStyle/>
        <a:p>
          <a:endParaRPr lang="en-AU"/>
        </a:p>
      </dgm:t>
    </dgm:pt>
    <dgm:pt modelId="{93558B25-6D30-4D9E-A2A1-6F3B916F5923}" type="pres">
      <dgm:prSet presAssocID="{B85E6557-95B9-4D06-B617-9C83194CF474}" presName="circ1Tx" presStyleLbl="revTx" presStyleIdx="0" presStyleCnt="0">
        <dgm:presLayoutVars>
          <dgm:chMax val="0"/>
          <dgm:chPref val="0"/>
          <dgm:bulletEnabled val="1"/>
        </dgm:presLayoutVars>
      </dgm:prSet>
      <dgm:spPr/>
      <dgm:t>
        <a:bodyPr/>
        <a:lstStyle/>
        <a:p>
          <a:endParaRPr lang="en-AU"/>
        </a:p>
      </dgm:t>
    </dgm:pt>
    <dgm:pt modelId="{C37E07A3-8084-4D2C-96FB-D14599D74639}" type="pres">
      <dgm:prSet presAssocID="{46D3DCE2-BFDC-4237-AE79-782C2F68E987}" presName="circ2" presStyleLbl="vennNode1" presStyleIdx="1" presStyleCnt="2"/>
      <dgm:spPr/>
      <dgm:t>
        <a:bodyPr/>
        <a:lstStyle/>
        <a:p>
          <a:endParaRPr lang="en-AU"/>
        </a:p>
      </dgm:t>
    </dgm:pt>
    <dgm:pt modelId="{25B1170D-3D50-4677-B5E0-6378C5D6004D}" type="pres">
      <dgm:prSet presAssocID="{46D3DCE2-BFDC-4237-AE79-782C2F68E987}" presName="circ2Tx" presStyleLbl="revTx" presStyleIdx="0" presStyleCnt="0">
        <dgm:presLayoutVars>
          <dgm:chMax val="0"/>
          <dgm:chPref val="0"/>
          <dgm:bulletEnabled val="1"/>
        </dgm:presLayoutVars>
      </dgm:prSet>
      <dgm:spPr/>
      <dgm:t>
        <a:bodyPr/>
        <a:lstStyle/>
        <a:p>
          <a:endParaRPr lang="en-AU"/>
        </a:p>
      </dgm:t>
    </dgm:pt>
  </dgm:ptLst>
  <dgm:cxnLst>
    <dgm:cxn modelId="{9CBE5691-040B-4513-8DAF-C27C0577482B}" type="presOf" srcId="{46D3DCE2-BFDC-4237-AE79-782C2F68E987}" destId="{25B1170D-3D50-4677-B5E0-6378C5D6004D}" srcOrd="1" destOrd="0" presId="urn:microsoft.com/office/officeart/2005/8/layout/venn1"/>
    <dgm:cxn modelId="{3D4DF455-E32C-44A2-ABFB-1D011D3931D7}" srcId="{5F1E5584-58FF-4B9A-8307-7475B042059C}" destId="{46D3DCE2-BFDC-4237-AE79-782C2F68E987}" srcOrd="1" destOrd="0" parTransId="{3618F771-4EA4-4F1B-AEA4-A0FB76F9CF1C}" sibTransId="{C856D2AC-D18A-4673-B29B-F25A39907CD7}"/>
    <dgm:cxn modelId="{8F3F419B-5F5B-4FD7-B05C-DBB486E60DE9}" type="presOf" srcId="{B85E6557-95B9-4D06-B617-9C83194CF474}" destId="{93558B25-6D30-4D9E-A2A1-6F3B916F5923}" srcOrd="1" destOrd="0" presId="urn:microsoft.com/office/officeart/2005/8/layout/venn1"/>
    <dgm:cxn modelId="{CAEDC282-F208-495F-9F17-22873C915102}" type="presOf" srcId="{5F1E5584-58FF-4B9A-8307-7475B042059C}" destId="{683E7E09-BE61-4342-BF47-0EC9E0EE2CB6}" srcOrd="0" destOrd="0" presId="urn:microsoft.com/office/officeart/2005/8/layout/venn1"/>
    <dgm:cxn modelId="{614B3373-0642-4DF4-ABA7-85475E2A5D0C}" type="presOf" srcId="{B85E6557-95B9-4D06-B617-9C83194CF474}" destId="{480568D7-E2B3-4B98-B6EF-18F22F7B6F81}" srcOrd="0" destOrd="0" presId="urn:microsoft.com/office/officeart/2005/8/layout/venn1"/>
    <dgm:cxn modelId="{29B39E8D-515F-4782-890E-1696FC0CC1AE}" srcId="{5F1E5584-58FF-4B9A-8307-7475B042059C}" destId="{B85E6557-95B9-4D06-B617-9C83194CF474}" srcOrd="0" destOrd="0" parTransId="{C501BED0-0BEE-4896-AF5A-152E229AFF41}" sibTransId="{49CAD25C-C145-4962-8037-003265159690}"/>
    <dgm:cxn modelId="{7EC5F3EC-13FD-4394-B7A4-DD811C809C55}" type="presOf" srcId="{46D3DCE2-BFDC-4237-AE79-782C2F68E987}" destId="{C37E07A3-8084-4D2C-96FB-D14599D74639}" srcOrd="0" destOrd="0" presId="urn:microsoft.com/office/officeart/2005/8/layout/venn1"/>
    <dgm:cxn modelId="{055796D5-8E80-49C8-87C3-D30983492724}" type="presParOf" srcId="{683E7E09-BE61-4342-BF47-0EC9E0EE2CB6}" destId="{480568D7-E2B3-4B98-B6EF-18F22F7B6F81}" srcOrd="0" destOrd="0" presId="urn:microsoft.com/office/officeart/2005/8/layout/venn1"/>
    <dgm:cxn modelId="{3BFF8A09-AC91-43AB-B95B-8355E1D04E95}" type="presParOf" srcId="{683E7E09-BE61-4342-BF47-0EC9E0EE2CB6}" destId="{93558B25-6D30-4D9E-A2A1-6F3B916F5923}" srcOrd="1" destOrd="0" presId="urn:microsoft.com/office/officeart/2005/8/layout/venn1"/>
    <dgm:cxn modelId="{C3CEF4BA-A300-4DE5-8D68-B55DE3532202}" type="presParOf" srcId="{683E7E09-BE61-4342-BF47-0EC9E0EE2CB6}" destId="{C37E07A3-8084-4D2C-96FB-D14599D74639}" srcOrd="2" destOrd="0" presId="urn:microsoft.com/office/officeart/2005/8/layout/venn1"/>
    <dgm:cxn modelId="{59ED009C-1874-4749-A710-0695EC67F9DA}" type="presParOf" srcId="{683E7E09-BE61-4342-BF47-0EC9E0EE2CB6}" destId="{25B1170D-3D50-4677-B5E0-6378C5D6004D}" srcOrd="3" destOrd="0" presId="urn:microsoft.com/office/officeart/2005/8/layout/venn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80568D7-E2B3-4B98-B6EF-18F22F7B6F81}">
      <dsp:nvSpPr>
        <dsp:cNvPr id="0" name=""/>
        <dsp:cNvSpPr/>
      </dsp:nvSpPr>
      <dsp:spPr>
        <a:xfrm>
          <a:off x="213735" y="8005"/>
          <a:ext cx="2927213" cy="2927213"/>
        </a:xfrm>
        <a:prstGeom prst="ellipse">
          <a:avLst/>
        </a:prstGeom>
        <a:gradFill rotWithShape="0">
          <a:gsLst>
            <a:gs pos="0">
              <a:schemeClr val="lt1">
                <a:alpha val="50000"/>
                <a:hueOff val="0"/>
                <a:satOff val="0"/>
                <a:lumOff val="0"/>
                <a:alphaOff val="0"/>
                <a:tint val="50000"/>
                <a:satMod val="300000"/>
              </a:schemeClr>
            </a:gs>
            <a:gs pos="35000">
              <a:schemeClr val="lt1">
                <a:alpha val="50000"/>
                <a:hueOff val="0"/>
                <a:satOff val="0"/>
                <a:lumOff val="0"/>
                <a:alphaOff val="0"/>
                <a:tint val="37000"/>
                <a:satMod val="300000"/>
              </a:schemeClr>
            </a:gs>
            <a:gs pos="100000">
              <a:schemeClr val="lt1">
                <a:alpha val="50000"/>
                <a:hueOff val="0"/>
                <a:satOff val="0"/>
                <a:lumOff val="0"/>
                <a:alphaOff val="0"/>
                <a:tint val="15000"/>
                <a:satMod val="350000"/>
              </a:schemeClr>
            </a:gs>
          </a:gsLst>
          <a:lin ang="16200000" scaled="1"/>
        </a:gradFill>
        <a:ln>
          <a:noFill/>
        </a:ln>
        <a:effectLst/>
        <a:scene3d>
          <a:camera prst="orthographicFront"/>
          <a:lightRig rig="flat" dir="t"/>
        </a:scene3d>
        <a:sp3d prstMaterial="dkEdge">
          <a:bevelT w="8200" h="38100"/>
        </a:sp3d>
      </dsp:spPr>
      <dsp:style>
        <a:lnRef idx="0">
          <a:scrgbClr r="0" g="0" b="0"/>
        </a:lnRef>
        <a:fillRef idx="2">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en-AU" sz="1050" b="1" kern="1200"/>
            <a:t>Method of Breathing</a:t>
          </a:r>
          <a:r>
            <a:rPr lang="en-AU" sz="1050" kern="1200"/>
            <a:t>: Gillls and Lungs</a:t>
          </a:r>
          <a:br>
            <a:rPr lang="en-AU" sz="1050" kern="1200"/>
          </a:br>
          <a:r>
            <a:rPr lang="en-AU" sz="1050" b="1" kern="1200"/>
            <a:t>Metamorphosis:</a:t>
          </a:r>
          <a:r>
            <a:rPr lang="en-AU" sz="1050" kern="1200"/>
            <a:t> Yes</a:t>
          </a:r>
          <a:br>
            <a:rPr lang="en-AU" sz="1050" kern="1200"/>
          </a:br>
          <a:r>
            <a:rPr lang="en-AU" sz="1050" b="1" kern="1200"/>
            <a:t>Defense: </a:t>
          </a:r>
          <a:r>
            <a:rPr lang="en-AU" sz="1050" kern="1200"/>
            <a:t>Toxic Skin</a:t>
          </a:r>
          <a:br>
            <a:rPr lang="en-AU" sz="1050" kern="1200"/>
          </a:br>
          <a:r>
            <a:rPr lang="en-AU" sz="1050" b="1" kern="1200"/>
            <a:t>Limbs:</a:t>
          </a:r>
          <a:r>
            <a:rPr lang="en-AU" sz="1050" kern="1200"/>
            <a:t> Short front limbs,  Long Hind Limbs, webbed didgets.</a:t>
          </a:r>
          <a:br>
            <a:rPr lang="en-AU" sz="1050" kern="1200"/>
          </a:br>
          <a:r>
            <a:rPr lang="en-AU" sz="1050" b="1" kern="1200"/>
            <a:t>Skin Texture</a:t>
          </a:r>
          <a:r>
            <a:rPr lang="en-AU" sz="1050" kern="1200"/>
            <a:t>: Soft and Slimy</a:t>
          </a:r>
          <a:br>
            <a:rPr lang="en-AU" sz="1050" kern="1200"/>
          </a:br>
          <a:r>
            <a:rPr lang="en-AU" sz="1050" b="1" kern="1200"/>
            <a:t>Eggs:</a:t>
          </a:r>
          <a:r>
            <a:rPr lang="en-AU" sz="1050" kern="1200"/>
            <a:t> Soft gel surrounding egg, usually laid in wet or damp areas and attached to aquatic plant life. </a:t>
          </a:r>
        </a:p>
      </dsp:txBody>
      <dsp:txXfrm>
        <a:off x="622490" y="353187"/>
        <a:ext cx="1687762" cy="2236851"/>
      </dsp:txXfrm>
    </dsp:sp>
    <dsp:sp modelId="{C37E07A3-8084-4D2C-96FB-D14599D74639}">
      <dsp:nvSpPr>
        <dsp:cNvPr id="0" name=""/>
        <dsp:cNvSpPr/>
      </dsp:nvSpPr>
      <dsp:spPr>
        <a:xfrm>
          <a:off x="2286819" y="8005"/>
          <a:ext cx="2927213" cy="2927213"/>
        </a:xfrm>
        <a:prstGeom prst="ellipse">
          <a:avLst/>
        </a:prstGeom>
        <a:gradFill rotWithShape="0">
          <a:gsLst>
            <a:gs pos="0">
              <a:schemeClr val="lt1">
                <a:alpha val="50000"/>
                <a:hueOff val="0"/>
                <a:satOff val="0"/>
                <a:lumOff val="0"/>
                <a:alphaOff val="0"/>
                <a:tint val="50000"/>
                <a:satMod val="300000"/>
              </a:schemeClr>
            </a:gs>
            <a:gs pos="35000">
              <a:schemeClr val="lt1">
                <a:alpha val="50000"/>
                <a:hueOff val="0"/>
                <a:satOff val="0"/>
                <a:lumOff val="0"/>
                <a:alphaOff val="0"/>
                <a:tint val="37000"/>
                <a:satMod val="300000"/>
              </a:schemeClr>
            </a:gs>
            <a:gs pos="100000">
              <a:schemeClr val="lt1">
                <a:alpha val="50000"/>
                <a:hueOff val="0"/>
                <a:satOff val="0"/>
                <a:lumOff val="0"/>
                <a:alphaOff val="0"/>
                <a:tint val="15000"/>
                <a:satMod val="350000"/>
              </a:schemeClr>
            </a:gs>
          </a:gsLst>
          <a:lin ang="16200000" scaled="1"/>
        </a:gradFill>
        <a:ln>
          <a:noFill/>
        </a:ln>
        <a:effectLst/>
        <a:scene3d>
          <a:camera prst="orthographicFront"/>
          <a:lightRig rig="flat" dir="t"/>
        </a:scene3d>
        <a:sp3d prstMaterial="dkEdge">
          <a:bevelT w="8200" h="38100"/>
        </a:sp3d>
      </dsp:spPr>
      <dsp:style>
        <a:lnRef idx="0">
          <a:scrgbClr r="0" g="0" b="0"/>
        </a:lnRef>
        <a:fillRef idx="2">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en-AU" sz="1050" b="1" kern="1200"/>
            <a:t>Method of Breathing</a:t>
          </a:r>
          <a:r>
            <a:rPr lang="en-AU" sz="1050" kern="1200"/>
            <a:t>: Lungs</a:t>
          </a:r>
          <a:br>
            <a:rPr lang="en-AU" sz="1050" kern="1200"/>
          </a:br>
          <a:r>
            <a:rPr lang="en-AU" sz="1050" b="1" kern="1200"/>
            <a:t>Metamorphosis: </a:t>
          </a:r>
          <a:r>
            <a:rPr lang="en-AU" sz="1050" kern="1200"/>
            <a:t>No</a:t>
          </a:r>
          <a:br>
            <a:rPr lang="en-AU" sz="1050" kern="1200"/>
          </a:br>
          <a:r>
            <a:rPr lang="en-AU" sz="1050" b="1" kern="1200"/>
            <a:t>Defense: </a:t>
          </a:r>
          <a:r>
            <a:rPr lang="en-AU" sz="1050" kern="1200"/>
            <a:t>Claws</a:t>
          </a:r>
          <a:br>
            <a:rPr lang="en-AU" sz="1050" kern="1200"/>
          </a:br>
          <a:r>
            <a:rPr lang="en-AU" sz="1050" b="1" kern="1200"/>
            <a:t>Limbs: </a:t>
          </a:r>
          <a:r>
            <a:rPr lang="en-AU" sz="1050" kern="1200"/>
            <a:t>Short or none</a:t>
          </a:r>
          <a:br>
            <a:rPr lang="en-AU" sz="1050" kern="1200"/>
          </a:br>
          <a:r>
            <a:rPr lang="en-AU" sz="1050" b="1" kern="1200"/>
            <a:t>Skin Texture: </a:t>
          </a:r>
          <a:r>
            <a:rPr lang="en-AU" sz="1050" kern="1200"/>
            <a:t>Dry and Scaly</a:t>
          </a:r>
          <a:br>
            <a:rPr lang="en-AU" sz="1050" kern="1200"/>
          </a:br>
          <a:r>
            <a:rPr lang="en-AU" sz="1050" b="1" kern="1200"/>
            <a:t>Eggs</a:t>
          </a:r>
          <a:r>
            <a:rPr lang="en-AU" sz="1050" kern="1200"/>
            <a:t>: Amniotc - Hard shell,</a:t>
          </a:r>
          <a:br>
            <a:rPr lang="en-AU" sz="1050" kern="1200"/>
          </a:br>
          <a:r>
            <a:rPr lang="en-AU" sz="1050" kern="1200"/>
            <a:t> laid on land in nest.</a:t>
          </a:r>
        </a:p>
        <a:p>
          <a:pPr lvl="0" algn="ctr" defTabSz="466725">
            <a:lnSpc>
              <a:spcPct val="90000"/>
            </a:lnSpc>
            <a:spcBef>
              <a:spcPct val="0"/>
            </a:spcBef>
            <a:spcAft>
              <a:spcPct val="35000"/>
            </a:spcAft>
          </a:pPr>
          <a:r>
            <a:rPr lang="en-AU" sz="800" kern="1200"/>
            <a:t/>
          </a:r>
          <a:br>
            <a:rPr lang="en-AU" sz="800" kern="1200"/>
          </a:br>
          <a:endParaRPr lang="en-AU" sz="800" kern="1200"/>
        </a:p>
        <a:p>
          <a:pPr lvl="0" algn="ctr" defTabSz="466725">
            <a:lnSpc>
              <a:spcPct val="90000"/>
            </a:lnSpc>
            <a:spcBef>
              <a:spcPct val="0"/>
            </a:spcBef>
            <a:spcAft>
              <a:spcPct val="35000"/>
            </a:spcAft>
          </a:pPr>
          <a:endParaRPr lang="en-AU" sz="800" kern="1200"/>
        </a:p>
      </dsp:txBody>
      <dsp:txXfrm>
        <a:off x="3117515" y="353187"/>
        <a:ext cx="1687762" cy="2236851"/>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Sigourney</dc:creator>
  <cp:lastModifiedBy>Jclongy</cp:lastModifiedBy>
  <cp:revision>2</cp:revision>
  <dcterms:created xsi:type="dcterms:W3CDTF">2012-07-07T06:14:00Z</dcterms:created>
  <dcterms:modified xsi:type="dcterms:W3CDTF">2012-07-07T06:14:00Z</dcterms:modified>
</cp:coreProperties>
</file>